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1A6A" w14:textId="6BB939B3" w:rsidR="002B4AB8" w:rsidRPr="007E7B1B" w:rsidRDefault="007E7B1B" w:rsidP="00B11F0B">
      <w:pPr>
        <w:rPr>
          <w:rFonts w:ascii="DIN Pro Condensed" w:hAnsi="DIN Pro Condensed"/>
          <w:b/>
          <w:bCs/>
          <w:color w:val="000000" w:themeColor="text1"/>
          <w:sz w:val="48"/>
          <w:szCs w:val="48"/>
          <w:lang w:val="de-DE"/>
        </w:rPr>
      </w:pPr>
      <w:r w:rsidRPr="007E7B1B">
        <w:rPr>
          <w:rFonts w:ascii="DIN Pro Condensed" w:hAnsi="DIN Pro Condensed"/>
          <w:b/>
          <w:bCs/>
          <w:color w:val="000000" w:themeColor="text1"/>
          <w:sz w:val="48"/>
          <w:szCs w:val="48"/>
          <w:lang w:val="de-DE"/>
        </w:rPr>
        <w:t>Vorlage Hygienekonzept</w:t>
      </w:r>
      <w:r w:rsidR="00CB3402">
        <w:rPr>
          <w:rFonts w:ascii="DIN Pro Condensed" w:hAnsi="DIN Pro Condensed"/>
          <w:b/>
          <w:bCs/>
          <w:color w:val="000000" w:themeColor="text1"/>
          <w:sz w:val="48"/>
          <w:szCs w:val="48"/>
          <w:lang w:val="de-DE"/>
        </w:rPr>
        <w:t xml:space="preserve"> - Minimalanforderung</w:t>
      </w:r>
    </w:p>
    <w:p w14:paraId="25BD2924" w14:textId="7272B378" w:rsidR="00A865E3" w:rsidRPr="0074133B" w:rsidRDefault="004E4A69" w:rsidP="00B11F0B">
      <w:pPr>
        <w:rPr>
          <w:rFonts w:ascii="DIN Pro Condensed" w:hAnsi="DIN Pro Condensed"/>
          <w:b/>
          <w:bCs/>
          <w:color w:val="000000" w:themeColor="text1"/>
          <w:sz w:val="24"/>
          <w:szCs w:val="24"/>
          <w:lang w:val="de-DE"/>
        </w:rPr>
      </w:pPr>
      <w:r w:rsidRPr="0074133B">
        <w:rPr>
          <w:rFonts w:ascii="DIN Pro Condensed" w:hAnsi="DIN Pro Condensed"/>
          <w:b/>
          <w:bCs/>
          <w:color w:val="000000" w:themeColor="text1"/>
          <w:sz w:val="24"/>
          <w:szCs w:val="24"/>
          <w:lang w:val="de-DE"/>
        </w:rPr>
        <w:t xml:space="preserve">Stand: </w:t>
      </w:r>
      <w:r w:rsidR="00A865E3" w:rsidRPr="0074133B">
        <w:rPr>
          <w:rFonts w:ascii="DIN Pro Condensed" w:hAnsi="DIN Pro Condensed"/>
          <w:b/>
          <w:bCs/>
          <w:color w:val="000000" w:themeColor="text1"/>
          <w:sz w:val="24"/>
          <w:szCs w:val="24"/>
          <w:lang w:val="de-DE"/>
        </w:rPr>
        <w:t>28. Mai 2020</w:t>
      </w:r>
    </w:p>
    <w:p w14:paraId="6E4121D3" w14:textId="77777777" w:rsidR="00B11F0B" w:rsidRPr="007E7B1B" w:rsidRDefault="00B11F0B" w:rsidP="00B11F0B">
      <w:pPr>
        <w:rPr>
          <w:rFonts w:ascii="Helvetica" w:eastAsia="Times New Roman" w:hAnsi="Helvetica" w:cs="Times New Roman"/>
          <w:color w:val="000000" w:themeColor="text1"/>
          <w:sz w:val="21"/>
          <w:szCs w:val="21"/>
          <w:lang w:val="de-DE" w:eastAsia="de-DE"/>
        </w:rPr>
      </w:pPr>
    </w:p>
    <w:p w14:paraId="33143363" w14:textId="7AE4DB3B" w:rsidR="007E7B1B" w:rsidRPr="0074133B" w:rsidRDefault="00B11F0B" w:rsidP="00B11F0B">
      <w:pPr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Die</w:t>
      </w:r>
      <w:r w:rsidR="007E7B1B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meisten Bundesländer fordern als Voraussetzung für kulturelle Veranstaltungen wie Lesungen die Vorlage eines Hygiene-Konzepts.</w:t>
      </w:r>
    </w:p>
    <w:p w14:paraId="255B4542" w14:textId="77777777" w:rsidR="00B46876" w:rsidRPr="0074133B" w:rsidRDefault="007E7B1B" w:rsidP="00B11F0B">
      <w:pPr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Als Unterstützung für Autoren und Veranstalter bietet die Redaktion des Syndikats die folgende Vorlage</w:t>
      </w:r>
      <w:r w:rsidR="00963B75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/Orientierungshilfe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für ein Hygienekonzept an. </w:t>
      </w:r>
    </w:p>
    <w:p w14:paraId="403782DB" w14:textId="6338F750" w:rsidR="00B46876" w:rsidRPr="0074133B" w:rsidRDefault="00B46876" w:rsidP="00B46876">
      <w:pPr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Eine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ausführliche Vorlage der IHK</w:t>
      </w:r>
      <w:r w:rsidR="0074133B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(für Gastronomie sowie Großveranstaltungen)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, die ohne Gewähr erfolgt, ist hier zu finden: </w:t>
      </w:r>
      <w:r w:rsid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</w:t>
      </w:r>
      <w:hyperlink r:id="rId7" w:history="1">
        <w:r w:rsidR="0074133B" w:rsidRPr="008B4FCE">
          <w:rPr>
            <w:rStyle w:val="Hyperlink"/>
            <w:rFonts w:ascii="DIN Pro Condensed" w:hAnsi="DIN Pro Condensed"/>
            <w:bCs/>
            <w:sz w:val="24"/>
            <w:szCs w:val="24"/>
            <w:lang w:val="de-DE"/>
          </w:rPr>
          <w:t>https://www.ihk-nuernberg.de/de/media/PDF/corona-virus/vorlage-sch</w:t>
        </w:r>
        <w:r w:rsidR="0074133B" w:rsidRPr="008B4FCE">
          <w:rPr>
            <w:rStyle w:val="Hyperlink"/>
            <w:rFonts w:ascii="DIN Pro Condensed" w:hAnsi="DIN Pro Condensed"/>
            <w:bCs/>
            <w:sz w:val="24"/>
            <w:szCs w:val="24"/>
            <w:lang w:val="de-DE"/>
          </w:rPr>
          <w:t>u</w:t>
        </w:r>
        <w:r w:rsidR="0074133B" w:rsidRPr="008B4FCE">
          <w:rPr>
            <w:rStyle w:val="Hyperlink"/>
            <w:rFonts w:ascii="DIN Pro Condensed" w:hAnsi="DIN Pro Condensed"/>
            <w:bCs/>
            <w:sz w:val="24"/>
            <w:szCs w:val="24"/>
            <w:lang w:val="de-DE"/>
          </w:rPr>
          <w:t>tz-und-hygienekonzept-mit-beispielen2.pdf</w:t>
        </w:r>
      </w:hyperlink>
    </w:p>
    <w:p w14:paraId="265C717E" w14:textId="38A3BBC3" w:rsidR="007E7B1B" w:rsidRPr="0074133B" w:rsidRDefault="00B46876" w:rsidP="00B11F0B">
      <w:pPr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br/>
      </w:r>
      <w:r w:rsidR="007E7B1B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Die 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SYNDIKATS-</w:t>
      </w:r>
      <w:r w:rsidR="007E7B1B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Vorlage orientiert sich an 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dieser</w:t>
      </w:r>
      <w:r w:rsidR="007E7B1B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Vorlage der IHK</w:t>
      </w:r>
      <w:r w:rsidR="00963B75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, 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ist allerdings</w:t>
      </w:r>
      <w:r w:rsidR="00963B75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entsprechend einer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meist kleineren Veranstaltung wie einer</w:t>
      </w:r>
      <w:r w:rsidR="00963B75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Lesung abgewandelt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. Sie ist</w:t>
      </w:r>
      <w:r w:rsidR="00CB3402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ein Minimalkonzept für kleinere Veranstaltungen, für Lesungen bis max. 100 Leser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, das in den meisten Fällen als Hygienekonzept genügen dürfte</w:t>
      </w:r>
      <w:r w:rsidR="00CB3402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.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– Wir bieten dies gerne als individuell zu gestaltende Kopiervorlage hier an!</w:t>
      </w:r>
    </w:p>
    <w:p w14:paraId="0A5EACA1" w14:textId="7AB54156" w:rsidR="007E7B1B" w:rsidRPr="0074133B" w:rsidRDefault="007E7B1B" w:rsidP="00B11F0B">
      <w:pPr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Die Redaktion des SYNDIKATS kann nicht dafür eintreten, dass hiermit für alle Bundesländer alle Ansprüche erfüllt werden. Zumal derzeit alles einem täglichen Wandel unterliegt.</w:t>
      </w:r>
    </w:p>
    <w:p w14:paraId="1BD106A4" w14:textId="05AF1ADC" w:rsidR="007E7B1B" w:rsidRPr="0074133B" w:rsidRDefault="00963B75" w:rsidP="00B11F0B">
      <w:pPr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Wir empfehlen die Frage nach einer spezifischen Vorlage für ein Hygienekonzept je Stadt/ Bezirk / Bundesland</w:t>
      </w:r>
      <w:r w:rsidR="00B46876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nachzufragen!</w:t>
      </w:r>
    </w:p>
    <w:p w14:paraId="22E6094D" w14:textId="701E32BC" w:rsidR="007E7B1B" w:rsidRPr="0074133B" w:rsidRDefault="007E7B1B" w:rsidP="00B11F0B">
      <w:pPr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Aber dies ist eine Orientierungshilfe für Autoren und Veranstalter.</w:t>
      </w:r>
      <w:r w:rsidR="00CB3402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– Denn: Auch zu Corona-Zeiten ist alles</w:t>
      </w:r>
      <w:r w:rsid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, </w:t>
      </w:r>
      <w:r w:rsidR="0074133B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im Rahmen des Möglichen</w:t>
      </w:r>
      <w:r w:rsid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und Sinnvollen,</w:t>
      </w:r>
      <w:r w:rsidR="00CB3402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zu bewältigen!</w:t>
      </w:r>
    </w:p>
    <w:p w14:paraId="19739728" w14:textId="6D79DB46" w:rsidR="007E7B1B" w:rsidRPr="0074133B" w:rsidRDefault="00B46876">
      <w:pPr>
        <w:widowControl/>
        <w:spacing w:after="0" w:line="240" w:lineRule="auto"/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Liebe Grüße, bleibt gesund!</w:t>
      </w:r>
    </w:p>
    <w:p w14:paraId="18F0952C" w14:textId="60977B98" w:rsidR="00B46876" w:rsidRPr="0074133B" w:rsidRDefault="00B46876">
      <w:pPr>
        <w:widowControl/>
        <w:spacing w:after="0" w:line="240" w:lineRule="auto"/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</w:p>
    <w:p w14:paraId="2E6D626B" w14:textId="22EA4C96" w:rsidR="00B46876" w:rsidRPr="0074133B" w:rsidRDefault="00B46876">
      <w:pPr>
        <w:widowControl/>
        <w:spacing w:after="0" w:line="240" w:lineRule="auto"/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Die Redaktion des SYNDIKATS</w:t>
      </w:r>
    </w:p>
    <w:p w14:paraId="1188D0CA" w14:textId="77F42D46" w:rsidR="00B46876" w:rsidRPr="0074133B" w:rsidRDefault="00B46876">
      <w:pPr>
        <w:widowControl/>
        <w:spacing w:after="0" w:line="240" w:lineRule="auto"/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E-Mail: redaktion@das-syndikat.com</w:t>
      </w:r>
    </w:p>
    <w:p w14:paraId="4E0D77D5" w14:textId="77777777" w:rsidR="001E560A" w:rsidRDefault="001E560A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lastRenderedPageBreak/>
        <w:t>Orientierungshilfe für Veranstaltungen</w:t>
      </w:r>
      <w:r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>:</w:t>
      </w:r>
      <w:r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 xml:space="preserve"> </w:t>
      </w:r>
    </w:p>
    <w:p w14:paraId="551F3138" w14:textId="2D526C32" w:rsidR="007E7B1B" w:rsidRDefault="007E7B1B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</w:pPr>
      <w:r w:rsidRPr="007E7B1B"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 xml:space="preserve">Schutz- und Hygienekonzept </w:t>
      </w:r>
      <w:r w:rsidR="00FA341E"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>–</w:t>
      </w:r>
      <w:r w:rsidR="001E560A"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>– Minimalbedingungen</w:t>
      </w:r>
    </w:p>
    <w:p w14:paraId="4303A85A" w14:textId="40993186" w:rsidR="001E560A" w:rsidRDefault="001E560A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</w:pPr>
      <w:r w:rsidRPr="001E560A"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 xml:space="preserve">Ob es weitere Anforderungen gibt, ist mit den </w:t>
      </w:r>
      <w:r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>r</w:t>
      </w:r>
      <w:r w:rsidRPr="001E560A"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 xml:space="preserve">egionalen Verantwortlichen abzuklären, z.B. </w:t>
      </w:r>
      <w:r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>den</w:t>
      </w:r>
      <w:r w:rsidRPr="001E560A"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 xml:space="preserve"> Ordnungsämter</w:t>
      </w:r>
      <w:r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>n</w:t>
      </w:r>
      <w:r w:rsidRPr="001E560A"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 xml:space="preserve"> der Gemeinde und Städte oder de</w:t>
      </w:r>
      <w:r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>n</w:t>
      </w:r>
      <w:r w:rsidRPr="001E560A"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 xml:space="preserve"> Landratsämte</w:t>
      </w:r>
      <w:r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>rn</w:t>
      </w:r>
      <w:r w:rsidRPr="001E560A"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>.</w:t>
      </w:r>
    </w:p>
    <w:p w14:paraId="22887012" w14:textId="6A8BE419" w:rsidR="001E560A" w:rsidRDefault="001E560A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 xml:space="preserve">____________________________________________________ </w:t>
      </w:r>
    </w:p>
    <w:p w14:paraId="13BA7CF5" w14:textId="77777777" w:rsidR="00736C72" w:rsidRPr="007E7B1B" w:rsidRDefault="00736C72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</w:pPr>
    </w:p>
    <w:p w14:paraId="28B00198" w14:textId="23F09354" w:rsidR="007E7B1B" w:rsidRPr="007E7B1B" w:rsidRDefault="001E560A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>Veranstalter:</w:t>
      </w:r>
      <w:r w:rsidR="007E7B1B" w:rsidRPr="007E7B1B"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 xml:space="preserve"> </w:t>
      </w:r>
      <w:r w:rsidR="00B46876"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>________________</w:t>
      </w:r>
    </w:p>
    <w:p w14:paraId="0339EC4E" w14:textId="77C0F2CE" w:rsidR="007E7B1B" w:rsidRPr="007E7B1B" w:rsidRDefault="007E7B1B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lang w:val="de-DE" w:eastAsia="de-DE"/>
        </w:rPr>
      </w:pP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Zum Schutz unserer </w:t>
      </w:r>
      <w:r w:rsidR="001E560A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Besucher</w:t>
      </w:r>
      <w:r w:rsidR="0074133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*innen</w:t>
      </w: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und Mitarbeiter</w:t>
      </w:r>
      <w:r w:rsidR="0074133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*</w:t>
      </w:r>
      <w:bookmarkStart w:id="0" w:name="_GoBack"/>
      <w:bookmarkEnd w:id="0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innen vor einer weiteren Ausbreitung des Covid-19 Virus verpflichten wir uns, die folgenden </w:t>
      </w:r>
      <w:proofErr w:type="spellStart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Infektionsschutzgrundsätze</w:t>
      </w:r>
      <w:proofErr w:type="spellEnd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und Hygieneregeln einzuhalten. </w:t>
      </w:r>
      <w:r w:rsidR="00736C72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</w:r>
    </w:p>
    <w:p w14:paraId="602B15C5" w14:textId="74588FBA" w:rsidR="007E7B1B" w:rsidRPr="007E7B1B" w:rsidRDefault="007E7B1B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lang w:val="de-DE" w:eastAsia="de-DE"/>
        </w:rPr>
      </w:pPr>
      <w:r w:rsidRPr="007E7B1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/>
          <w:lang w:val="de-DE" w:eastAsia="de-DE"/>
        </w:rPr>
        <w:t>Unser/e Ansprechpartner/in zum Infektions- bzw. Hygieneschutz</w:t>
      </w:r>
      <w:r w:rsidR="00736C72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/>
          <w:lang w:val="de-DE" w:eastAsia="de-DE"/>
        </w:rPr>
        <w:t>:</w:t>
      </w:r>
      <w:r w:rsidRPr="007E7B1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/>
          <w:lang w:val="de-DE" w:eastAsia="de-DE"/>
        </w:rPr>
        <w:t xml:space="preserve"> </w:t>
      </w:r>
    </w:p>
    <w:p w14:paraId="6FEF1190" w14:textId="711A7381" w:rsidR="007E7B1B" w:rsidRDefault="007E7B1B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Name:</w:t>
      </w:r>
      <w:r w:rsidR="00B46876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__________________________</w:t>
      </w:r>
      <w:r w:rsidR="00736C72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</w: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  <w:t xml:space="preserve">Tel. / E-Mail: </w:t>
      </w:r>
      <w:r w:rsidR="00B46876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_____________________</w:t>
      </w:r>
      <w:r w:rsidR="00736C72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</w:r>
    </w:p>
    <w:p w14:paraId="7B511834" w14:textId="77777777" w:rsidR="00736C72" w:rsidRPr="007E7B1B" w:rsidRDefault="00736C72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</w:p>
    <w:p w14:paraId="10E3A79B" w14:textId="6EA15EA9" w:rsidR="00963B75" w:rsidRDefault="007E7B1B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Wir stellen den Mindestabstand von 1,5 Metern zwischen Personen</w:t>
      </w:r>
      <w:r w:rsidR="00963B75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unterschiedlicher Haushalte</w:t>
      </w: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sicher. </w:t>
      </w:r>
      <w:r w:rsidR="00963B75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</w:r>
      <w:r w:rsidR="00963B75" w:rsidRPr="001E560A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>Bzw.: für manchen Bundesländer:</w:t>
      </w:r>
      <w:r w:rsidR="00963B75" w:rsidRPr="00963B75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 xml:space="preserve"> </w:t>
      </w:r>
      <w:r w:rsidR="00963B75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>...</w:t>
      </w:r>
      <w:r w:rsidR="00963B75" w:rsidRPr="00963B75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zwischen Personen von mehr als zwei befreundeten Haushalten sicher</w:t>
      </w:r>
      <w:r w:rsidR="00B46876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.</w:t>
      </w:r>
    </w:p>
    <w:p w14:paraId="1839FAD0" w14:textId="16DE7242" w:rsidR="00674E9B" w:rsidRPr="007E7B1B" w:rsidRDefault="00674E9B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Die Mitarbeiter sind in Hygiene-Maßnahmen geschult.</w:t>
      </w:r>
    </w:p>
    <w:p w14:paraId="259BF83E" w14:textId="60B948EA" w:rsidR="007E7B1B" w:rsidRPr="007E7B1B" w:rsidRDefault="00963B75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lastRenderedPageBreak/>
        <w:t>Besucher haben Mund-Nasen-Bedeckungen zu tragen.</w:t>
      </w:r>
    </w:p>
    <w:p w14:paraId="6D90758C" w14:textId="028AE27A" w:rsidR="007E7B1B" w:rsidRDefault="007E7B1B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Personen mit Atemwegssymptomen (sofern nicht vom Arzt z.B. </w:t>
      </w:r>
      <w:proofErr w:type="spellStart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abgeklärte</w:t>
      </w:r>
      <w:proofErr w:type="spellEnd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</w:t>
      </w:r>
      <w:proofErr w:type="spellStart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Erkältung</w:t>
      </w:r>
      <w:proofErr w:type="spellEnd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)</w:t>
      </w:r>
      <w:r w:rsidR="00963B75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</w:t>
      </w: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halten wir vom </w:t>
      </w:r>
      <w:r w:rsidR="00963B75" w:rsidRPr="00963B75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Veranstaltungsgelände</w:t>
      </w: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fern. </w:t>
      </w:r>
    </w:p>
    <w:p w14:paraId="251F04DD" w14:textId="2C5A3B5C" w:rsidR="00963B75" w:rsidRDefault="00963B75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Die Handhygiene stellen wir durch am Eingang bereit gestelltes Desinfektionsmittel sicher.</w:t>
      </w:r>
    </w:p>
    <w:p w14:paraId="1CA3FFFB" w14:textId="3FB96E22" w:rsidR="00963B75" w:rsidRDefault="00963B75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Der Einlass wie der Auslass wird reguliert und unter Einhaltung der Sicherheitsabstände gewährleistet.</w:t>
      </w:r>
    </w:p>
    <w:p w14:paraId="47C2E831" w14:textId="4DEA76DE" w:rsidR="00B46876" w:rsidRDefault="00B46876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Der Abstand zum Vortragenden beträgt mindestens 2 Meter.</w:t>
      </w:r>
    </w:p>
    <w:p w14:paraId="2A77BF71" w14:textId="36DF0987" w:rsidR="00963B75" w:rsidRDefault="00963B75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Eine Pause wird bei dieser Veranstaltung vermieden.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</w:r>
      <w:r w:rsidRPr="001E560A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>Oder:</w:t>
      </w:r>
      <w:r w:rsidRPr="00963B75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Auch in der Pause können wir Sicherheitsabstände sicherstellen.</w:t>
      </w:r>
    </w:p>
    <w:p w14:paraId="5817322F" w14:textId="607DB6C8" w:rsidR="00543288" w:rsidRDefault="00543288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Die Toiletten dürfen jeweils von nur einer Person benutzt werden. Desinfektionsmittel steht an dem Waschbecken bereit.</w:t>
      </w:r>
    </w:p>
    <w:p w14:paraId="6F0DCD10" w14:textId="77777777" w:rsidR="001E560A" w:rsidRDefault="00674E9B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Nötigenfalls, z.B. beim Eingang, werden Bodenmarkierungen zur Sicherstellung der Abstandwahrung angebracht.</w:t>
      </w:r>
    </w:p>
    <w:p w14:paraId="526908EB" w14:textId="695B38C5" w:rsidR="001E560A" w:rsidRDefault="001E560A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 w:rsidRPr="001E560A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>W</w:t>
      </w:r>
      <w:r w:rsidR="00674E9B" w:rsidRPr="007E7B1B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 xml:space="preserve">enn </w:t>
      </w:r>
      <w:proofErr w:type="spellStart"/>
      <w:r w:rsidR="00674E9B" w:rsidRPr="007E7B1B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>möglic</w:t>
      </w:r>
      <w:r w:rsidRPr="001E560A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>h</w:t>
      </w:r>
      <w:proofErr w:type="spellEnd"/>
      <w:r w:rsidRPr="001E560A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>:</w:t>
      </w:r>
      <w:r w:rsidR="00674E9B"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Wir richten </w:t>
      </w:r>
      <w:r w:rsidR="00674E9B"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einen getrennten Ein- und Ausgang ein, um direkten, entgegenkommenden Kontakt zwischen den </w:t>
      </w:r>
      <w:r w:rsidR="00B46876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Besuchern</w:t>
      </w:r>
      <w:r w:rsidR="00674E9B"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zu vermeiden 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</w:r>
      <w:proofErr w:type="spellStart"/>
      <w:r w:rsidRPr="001E560A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>Oder</w:t>
      </w:r>
      <w:proofErr w:type="spellEnd"/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  <w:t xml:space="preserve">Die </w:t>
      </w:r>
      <w:r w:rsidR="00674E9B"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Steuerung von Eintritt und Austritt 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wird </w:t>
      </w:r>
      <w:r w:rsidR="00674E9B"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durch Personal 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geregelt.</w:t>
      </w:r>
    </w:p>
    <w:p w14:paraId="2BA1AE26" w14:textId="5814E8D7" w:rsidR="00674E9B" w:rsidRPr="00674E9B" w:rsidRDefault="00674E9B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lang w:val="de-DE" w:eastAsia="de-DE"/>
        </w:rPr>
      </w:pPr>
      <w:proofErr w:type="spellStart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Regelmäßig</w:t>
      </w:r>
      <w:proofErr w:type="spellEnd"/>
      <w:r w:rsidR="001E560A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werden</w:t>
      </w: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</w:t>
      </w:r>
      <w:proofErr w:type="spellStart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Türklinken</w:t>
      </w:r>
      <w:proofErr w:type="spellEnd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und </w:t>
      </w:r>
      <w:proofErr w:type="spellStart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Handläufe</w:t>
      </w:r>
      <w:proofErr w:type="spellEnd"/>
      <w:r w:rsidR="001E560A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gereinigt.</w:t>
      </w:r>
    </w:p>
    <w:p w14:paraId="305F4017" w14:textId="0D04F52B" w:rsidR="00674E9B" w:rsidRPr="001E560A" w:rsidRDefault="001E560A" w:rsidP="001E560A">
      <w:pPr>
        <w:pStyle w:val="Listenabsatz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lang w:val="de-DE" w:eastAsia="de-DE"/>
        </w:rPr>
        <w:t xml:space="preserve">Alle </w:t>
      </w:r>
      <w:r w:rsidR="00674E9B" w:rsidRPr="00674E9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Mitarbeiter/-innen 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sind </w:t>
      </w:r>
      <w:proofErr w:type="spellStart"/>
      <w:r w:rsidR="00674E9B" w:rsidRPr="00674E9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über</w:t>
      </w:r>
      <w:proofErr w:type="spellEnd"/>
      <w:r w:rsidR="00674E9B" w:rsidRPr="00674E9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die Hygiene- und Abstandsregeln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unterrichtet</w:t>
      </w:r>
      <w:r w:rsidR="00B46876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.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</w:r>
      <w:r w:rsidR="00674E9B" w:rsidRPr="00B46876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>(</w:t>
      </w:r>
      <w:r w:rsidR="00B46876" w:rsidRPr="00B46876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>K</w:t>
      </w:r>
      <w:r w:rsidR="00674E9B" w:rsidRPr="00B46876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 xml:space="preserve">ostenfreie </w:t>
      </w:r>
      <w:proofErr w:type="spellStart"/>
      <w:r w:rsidR="00674E9B" w:rsidRPr="00B46876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>Präsentation</w:t>
      </w:r>
      <w:proofErr w:type="spellEnd"/>
      <w:r w:rsidR="00674E9B" w:rsidRPr="00B46876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 xml:space="preserve"> unter https://www.ihk-nuernberg.de/praesentation- </w:t>
      </w:r>
      <w:proofErr w:type="spellStart"/>
      <w:r w:rsidR="00674E9B" w:rsidRPr="00B46876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>unterweisung</w:t>
      </w:r>
      <w:proofErr w:type="spellEnd"/>
      <w:r w:rsidR="00674E9B" w:rsidRPr="00B46876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>)</w:t>
      </w:r>
      <w:r w:rsidR="00674E9B" w:rsidRPr="00674E9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</w:t>
      </w:r>
    </w:p>
    <w:p w14:paraId="6AE39012" w14:textId="081AF860" w:rsidR="001E560A" w:rsidRPr="001E560A" w:rsidRDefault="001E560A" w:rsidP="001E560A">
      <w:pPr>
        <w:pStyle w:val="Listenabsatz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 w:rsidRPr="001E560A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Die Veranstaltungsräume werden regelmäßig belüftet.</w:t>
      </w:r>
    </w:p>
    <w:p w14:paraId="07578E3F" w14:textId="1F495867" w:rsidR="004736FD" w:rsidRDefault="001E560A" w:rsidP="001E560A">
      <w:pPr>
        <w:pStyle w:val="Listenabsatz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 w:rsidRPr="001E560A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Die Kontaktdaten der Besucher werden erfasst (Nachname, Vorname, Telefonnr.) </w:t>
      </w:r>
    </w:p>
    <w:p w14:paraId="4131A9B6" w14:textId="77777777" w:rsidR="00736C72" w:rsidRPr="00736C72" w:rsidRDefault="00736C72" w:rsidP="00736C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</w:p>
    <w:p w14:paraId="2F2CAAA8" w14:textId="732812AB" w:rsidR="00736C72" w:rsidRDefault="00736C72" w:rsidP="00736C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</w:p>
    <w:p w14:paraId="63611E2F" w14:textId="463FF93C" w:rsidR="00736C72" w:rsidRDefault="00736C72" w:rsidP="00736C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___________________________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ab/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ab/>
        <w:t>________________________________</w:t>
      </w:r>
    </w:p>
    <w:p w14:paraId="03BEECA1" w14:textId="7A258E2A" w:rsidR="00736C72" w:rsidRPr="00736C72" w:rsidRDefault="00736C72" w:rsidP="00736C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Ort, Datum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ab/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ab/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ab/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ab/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ab/>
        <w:t>Unterschrift</w:t>
      </w:r>
    </w:p>
    <w:sectPr w:rsidR="00736C72" w:rsidRPr="00736C72" w:rsidSect="004736FD">
      <w:headerReference w:type="default" r:id="rId8"/>
      <w:footerReference w:type="even" r:id="rId9"/>
      <w:footerReference w:type="default" r:id="rId10"/>
      <w:pgSz w:w="12240" w:h="15840"/>
      <w:pgMar w:top="1418" w:right="1303" w:bottom="1701" w:left="1298" w:header="72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E4833" w14:textId="77777777" w:rsidR="0009372B" w:rsidRDefault="0009372B">
      <w:pPr>
        <w:spacing w:after="0" w:line="240" w:lineRule="auto"/>
      </w:pPr>
      <w:r>
        <w:separator/>
      </w:r>
    </w:p>
  </w:endnote>
  <w:endnote w:type="continuationSeparator" w:id="0">
    <w:p w14:paraId="774F3BF8" w14:textId="77777777" w:rsidR="0009372B" w:rsidRDefault="0009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N Pro Condensed">
    <w:panose1 w:val="020B0604020202020204"/>
    <w:charset w:val="4D"/>
    <w:family w:val="swiss"/>
    <w:notTrueType/>
    <w:pitch w:val="variable"/>
    <w:sig w:usb0="A00002BF" w:usb1="4000207B" w:usb2="00000008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Pro Condensed Medium">
    <w:panose1 w:val="020B0604020202020204"/>
    <w:charset w:val="4D"/>
    <w:family w:val="swiss"/>
    <w:notTrueType/>
    <w:pitch w:val="variable"/>
    <w:sig w:usb0="A00002BF" w:usb1="4000207B" w:usb2="00000008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850678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7AF4D2E" w14:textId="77777777" w:rsidR="00B75A5D" w:rsidRDefault="00B75A5D" w:rsidP="004736F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30D932" w14:textId="77777777" w:rsidR="00B75A5D" w:rsidRDefault="00B75A5D" w:rsidP="002D52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27AB" w14:textId="77777777" w:rsidR="004736FD" w:rsidRPr="004736FD" w:rsidRDefault="004736FD" w:rsidP="00140663">
    <w:pPr>
      <w:pStyle w:val="Fuzeile"/>
      <w:framePr w:wrap="none" w:vAnchor="text" w:hAnchor="margin" w:xAlign="right" w:y="1"/>
      <w:rPr>
        <w:rStyle w:val="Seitenzahl"/>
        <w:rFonts w:ascii="DIN Pro Condensed Medium" w:hAnsi="DIN Pro Condensed Medium"/>
        <w:sz w:val="20"/>
        <w:szCs w:val="20"/>
      </w:rPr>
    </w:pPr>
    <w:r w:rsidRPr="004736FD">
      <w:rPr>
        <w:rStyle w:val="Seitenzahl"/>
        <w:rFonts w:ascii="DIN Pro Condensed Medium" w:hAnsi="DIN Pro Condensed Medium"/>
        <w:sz w:val="20"/>
        <w:szCs w:val="20"/>
      </w:rPr>
      <w:fldChar w:fldCharType="begin"/>
    </w:r>
    <w:r w:rsidRPr="004736FD">
      <w:rPr>
        <w:rStyle w:val="Seitenzahl"/>
        <w:rFonts w:ascii="DIN Pro Condensed Medium" w:hAnsi="DIN Pro Condensed Medium"/>
        <w:sz w:val="20"/>
        <w:szCs w:val="20"/>
      </w:rPr>
      <w:instrText xml:space="preserve">PAGE  </w:instrText>
    </w:r>
    <w:r w:rsidRPr="004736FD">
      <w:rPr>
        <w:rStyle w:val="Seitenzahl"/>
        <w:rFonts w:ascii="DIN Pro Condensed Medium" w:hAnsi="DIN Pro Condensed Medium"/>
        <w:sz w:val="20"/>
        <w:szCs w:val="20"/>
      </w:rPr>
      <w:fldChar w:fldCharType="separate"/>
    </w:r>
    <w:r w:rsidR="006523DE">
      <w:rPr>
        <w:rStyle w:val="Seitenzahl"/>
        <w:rFonts w:ascii="DIN Pro Condensed Medium" w:hAnsi="DIN Pro Condensed Medium"/>
        <w:noProof/>
        <w:sz w:val="20"/>
        <w:szCs w:val="20"/>
      </w:rPr>
      <w:t>1</w:t>
    </w:r>
    <w:r w:rsidRPr="004736FD">
      <w:rPr>
        <w:rStyle w:val="Seitenzahl"/>
        <w:rFonts w:ascii="DIN Pro Condensed Medium" w:hAnsi="DIN Pro Condensed Medium"/>
        <w:sz w:val="20"/>
        <w:szCs w:val="20"/>
      </w:rPr>
      <w:fldChar w:fldCharType="end"/>
    </w:r>
  </w:p>
  <w:p w14:paraId="1B96A466" w14:textId="49B33AD1" w:rsidR="00B75A5D" w:rsidRPr="00030499" w:rsidRDefault="00B75A5D" w:rsidP="004736FD">
    <w:pPr>
      <w:spacing w:after="0" w:line="200" w:lineRule="exact"/>
      <w:ind w:right="360"/>
      <w:jc w:val="right"/>
      <w:rPr>
        <w:rFonts w:ascii="Arial Narrow" w:hAnsi="Arial Narrow"/>
        <w:b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28B0F" w14:textId="77777777" w:rsidR="0009372B" w:rsidRDefault="0009372B">
      <w:pPr>
        <w:spacing w:after="0" w:line="240" w:lineRule="auto"/>
      </w:pPr>
      <w:r>
        <w:separator/>
      </w:r>
    </w:p>
  </w:footnote>
  <w:footnote w:type="continuationSeparator" w:id="0">
    <w:p w14:paraId="12F6B192" w14:textId="77777777" w:rsidR="0009372B" w:rsidRDefault="0009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84E8" w14:textId="1FAA1D51" w:rsidR="00EF0684" w:rsidRDefault="006523DE" w:rsidP="00EF0684">
    <w:pPr>
      <w:pStyle w:val="Kopfzeile"/>
      <w:jc w:val="right"/>
    </w:pPr>
    <w:r>
      <w:rPr>
        <w:noProof/>
        <w:lang w:val="de-DE"/>
      </w:rPr>
      <w:drawing>
        <wp:inline distT="0" distB="0" distL="0" distR="0" wp14:anchorId="5C336A17" wp14:editId="3B79E101">
          <wp:extent cx="2476480" cy="569513"/>
          <wp:effectExtent l="0" t="0" r="0" b="0"/>
          <wp:docPr id="1" name="Bild 1" descr="Kommunikation/Vorlagen%20-%20Logo/Logos/Logo_Syndikat/02_Web/Wortmarke/PNG/01_RGB/SY_Syndikat_2019_Wortmarke_positiv%20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ikation/Vorlagen%20-%20Logo/Logos/Logo_Syndikat/02_Web/Wortmarke/PNG/01_RGB/SY_Syndikat_2019_Wortmarke_positiv%20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65" cy="57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58B27" w14:textId="77777777" w:rsidR="00EF0684" w:rsidRDefault="00EF0684" w:rsidP="00EF0684">
    <w:pPr>
      <w:pStyle w:val="Kopfzeile"/>
    </w:pPr>
  </w:p>
  <w:p w14:paraId="24F82CF6" w14:textId="38279BB2" w:rsidR="00EF0684" w:rsidRPr="005B3128" w:rsidRDefault="00EF0684" w:rsidP="00EF0684">
    <w:pPr>
      <w:spacing w:after="0" w:line="240" w:lineRule="auto"/>
      <w:jc w:val="right"/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  <w:lang w:val="de-DE"/>
      </w:rPr>
    </w:pP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  <w:lang w:val="de-DE"/>
      </w:rPr>
      <w:t xml:space="preserve">Verein </w:t>
    </w:r>
    <w:r w:rsidR="0078791D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  <w:lang w:val="de-DE"/>
      </w:rPr>
      <w:t>für deutschsprachige</w:t>
    </w: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  <w:lang w:val="de-DE"/>
      </w:rPr>
      <w:t xml:space="preserve"> Kriminalliteratur</w:t>
    </w:r>
  </w:p>
  <w:p w14:paraId="5FE1B261" w14:textId="77777777" w:rsidR="00EF0684" w:rsidRPr="005B3128" w:rsidRDefault="00EF0684" w:rsidP="00EF0684">
    <w:pPr>
      <w:spacing w:after="0" w:line="240" w:lineRule="auto"/>
      <w:jc w:val="right"/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  <w:lang w:val="de-DE"/>
      </w:rPr>
    </w:pP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  <w:lang w:val="de-DE"/>
      </w:rPr>
      <w:t>www.das-syndikat.com</w:t>
    </w:r>
  </w:p>
  <w:p w14:paraId="70852B58" w14:textId="77777777" w:rsidR="00EF0684" w:rsidRPr="00F5674D" w:rsidRDefault="00EF0684" w:rsidP="00EF0684">
    <w:pPr>
      <w:pStyle w:val="Kopfzeile"/>
      <w:rPr>
        <w:rFonts w:ascii="Arial Narrow" w:hAnsi="Arial Narrow"/>
        <w:lang w:val="de-DE"/>
      </w:rPr>
    </w:pPr>
  </w:p>
  <w:p w14:paraId="5E7A8FD4" w14:textId="77777777" w:rsidR="00B75A5D" w:rsidRPr="00EF0684" w:rsidRDefault="00B75A5D" w:rsidP="00EF0684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692"/>
    <w:multiLevelType w:val="multilevel"/>
    <w:tmpl w:val="24E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444BE"/>
    <w:multiLevelType w:val="hybridMultilevel"/>
    <w:tmpl w:val="1DB03F62"/>
    <w:lvl w:ilvl="0" w:tplc="AA9255B2">
      <w:numFmt w:val="bullet"/>
      <w:lvlText w:val="-"/>
      <w:lvlJc w:val="left"/>
      <w:pPr>
        <w:ind w:left="720" w:hanging="360"/>
      </w:pPr>
      <w:rPr>
        <w:rFonts w:ascii="DIN Pro Condensed" w:eastAsia="Calibri" w:hAnsi="DIN Pro Condensed" w:cs="DIN Pro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48D3"/>
    <w:multiLevelType w:val="multilevel"/>
    <w:tmpl w:val="F44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22EA5"/>
    <w:multiLevelType w:val="hybridMultilevel"/>
    <w:tmpl w:val="65EEF434"/>
    <w:lvl w:ilvl="0" w:tplc="64F4685E">
      <w:numFmt w:val="bullet"/>
      <w:lvlText w:val="-"/>
      <w:lvlJc w:val="left"/>
      <w:pPr>
        <w:ind w:left="720" w:hanging="360"/>
      </w:pPr>
      <w:rPr>
        <w:rFonts w:ascii="DIN Pro Condensed" w:eastAsia="Calibri" w:hAnsi="DIN Pro Condensed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36AA"/>
    <w:multiLevelType w:val="multilevel"/>
    <w:tmpl w:val="CB0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E05CE"/>
    <w:multiLevelType w:val="hybridMultilevel"/>
    <w:tmpl w:val="B972F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2C66"/>
    <w:multiLevelType w:val="hybridMultilevel"/>
    <w:tmpl w:val="DC9C0E48"/>
    <w:lvl w:ilvl="0" w:tplc="00000065">
      <w:start w:val="1"/>
      <w:numFmt w:val="bullet"/>
      <w:lvlText w:val="•"/>
      <w:lvlJc w:val="left"/>
      <w:pPr>
        <w:ind w:left="862" w:hanging="360"/>
      </w:p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4C67A4B"/>
    <w:multiLevelType w:val="multilevel"/>
    <w:tmpl w:val="A14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12A80"/>
    <w:multiLevelType w:val="multilevel"/>
    <w:tmpl w:val="39BA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F212A"/>
    <w:multiLevelType w:val="hybridMultilevel"/>
    <w:tmpl w:val="B166315C"/>
    <w:lvl w:ilvl="0" w:tplc="E55232DC">
      <w:numFmt w:val="bullet"/>
      <w:lvlText w:val="-"/>
      <w:lvlJc w:val="left"/>
      <w:pPr>
        <w:ind w:left="720" w:hanging="360"/>
      </w:pPr>
      <w:rPr>
        <w:rFonts w:ascii="DIN Pro Condensed" w:eastAsia="Calibri" w:hAnsi="DIN Pro Condensed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46C9"/>
    <w:multiLevelType w:val="hybridMultilevel"/>
    <w:tmpl w:val="99EC5C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34B5"/>
    <w:multiLevelType w:val="hybridMultilevel"/>
    <w:tmpl w:val="0784C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3256"/>
    <w:multiLevelType w:val="hybridMultilevel"/>
    <w:tmpl w:val="5DEA3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11DB8"/>
    <w:multiLevelType w:val="multilevel"/>
    <w:tmpl w:val="94DE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330079"/>
    <w:multiLevelType w:val="multilevel"/>
    <w:tmpl w:val="B84CD426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FE6351"/>
    <w:multiLevelType w:val="multilevel"/>
    <w:tmpl w:val="D8A0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9524D"/>
    <w:multiLevelType w:val="hybridMultilevel"/>
    <w:tmpl w:val="1EBA35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22E68"/>
    <w:multiLevelType w:val="multilevel"/>
    <w:tmpl w:val="FCF04BD6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67662F"/>
    <w:multiLevelType w:val="multilevel"/>
    <w:tmpl w:val="E5C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5006B3"/>
    <w:multiLevelType w:val="multilevel"/>
    <w:tmpl w:val="70FC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92AA7"/>
    <w:multiLevelType w:val="multilevel"/>
    <w:tmpl w:val="0A8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E342FC"/>
    <w:multiLevelType w:val="multilevel"/>
    <w:tmpl w:val="2304D6A2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13164"/>
    <w:multiLevelType w:val="hybridMultilevel"/>
    <w:tmpl w:val="0C489E5C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C3AEE"/>
    <w:multiLevelType w:val="multilevel"/>
    <w:tmpl w:val="EC3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7C18A2"/>
    <w:multiLevelType w:val="multilevel"/>
    <w:tmpl w:val="67A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5271DC"/>
    <w:multiLevelType w:val="hybridMultilevel"/>
    <w:tmpl w:val="8F9E0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F3C96"/>
    <w:multiLevelType w:val="multilevel"/>
    <w:tmpl w:val="023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50F1F"/>
    <w:multiLevelType w:val="hybridMultilevel"/>
    <w:tmpl w:val="904E99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87B8E"/>
    <w:multiLevelType w:val="multilevel"/>
    <w:tmpl w:val="B8B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C7298"/>
    <w:multiLevelType w:val="multilevel"/>
    <w:tmpl w:val="E6E2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7"/>
  </w:num>
  <w:num w:numId="4">
    <w:abstractNumId w:val="10"/>
  </w:num>
  <w:num w:numId="5">
    <w:abstractNumId w:val="16"/>
  </w:num>
  <w:num w:numId="6">
    <w:abstractNumId w:val="13"/>
  </w:num>
  <w:num w:numId="7">
    <w:abstractNumId w:val="20"/>
  </w:num>
  <w:num w:numId="8">
    <w:abstractNumId w:val="0"/>
  </w:num>
  <w:num w:numId="9">
    <w:abstractNumId w:val="25"/>
  </w:num>
  <w:num w:numId="10">
    <w:abstractNumId w:val="17"/>
  </w:num>
  <w:num w:numId="11">
    <w:abstractNumId w:val="22"/>
  </w:num>
  <w:num w:numId="12">
    <w:abstractNumId w:val="21"/>
  </w:num>
  <w:num w:numId="13">
    <w:abstractNumId w:val="14"/>
  </w:num>
  <w:num w:numId="14">
    <w:abstractNumId w:val="3"/>
  </w:num>
  <w:num w:numId="15">
    <w:abstractNumId w:val="9"/>
  </w:num>
  <w:num w:numId="16">
    <w:abstractNumId w:val="12"/>
  </w:num>
  <w:num w:numId="17">
    <w:abstractNumId w:val="5"/>
  </w:num>
  <w:num w:numId="18">
    <w:abstractNumId w:val="1"/>
  </w:num>
  <w:num w:numId="19">
    <w:abstractNumId w:val="23"/>
  </w:num>
  <w:num w:numId="20">
    <w:abstractNumId w:val="18"/>
  </w:num>
  <w:num w:numId="21">
    <w:abstractNumId w:val="7"/>
  </w:num>
  <w:num w:numId="22">
    <w:abstractNumId w:val="28"/>
  </w:num>
  <w:num w:numId="23">
    <w:abstractNumId w:val="8"/>
  </w:num>
  <w:num w:numId="24">
    <w:abstractNumId w:val="4"/>
  </w:num>
  <w:num w:numId="25">
    <w:abstractNumId w:val="19"/>
  </w:num>
  <w:num w:numId="26">
    <w:abstractNumId w:val="29"/>
  </w:num>
  <w:num w:numId="27">
    <w:abstractNumId w:val="24"/>
  </w:num>
  <w:num w:numId="28">
    <w:abstractNumId w:val="15"/>
  </w:num>
  <w:num w:numId="29">
    <w:abstractNumId w:val="2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F3"/>
    <w:rsid w:val="00006663"/>
    <w:rsid w:val="00030499"/>
    <w:rsid w:val="000350E5"/>
    <w:rsid w:val="000377F2"/>
    <w:rsid w:val="00043BEF"/>
    <w:rsid w:val="00044B7D"/>
    <w:rsid w:val="00057423"/>
    <w:rsid w:val="00063924"/>
    <w:rsid w:val="000650EA"/>
    <w:rsid w:val="00067A6E"/>
    <w:rsid w:val="000777A9"/>
    <w:rsid w:val="00077A48"/>
    <w:rsid w:val="0009372B"/>
    <w:rsid w:val="000A073A"/>
    <w:rsid w:val="000B1B40"/>
    <w:rsid w:val="000B237C"/>
    <w:rsid w:val="000B2C2D"/>
    <w:rsid w:val="000D069D"/>
    <w:rsid w:val="000F2BCD"/>
    <w:rsid w:val="000F2F08"/>
    <w:rsid w:val="00107770"/>
    <w:rsid w:val="00114654"/>
    <w:rsid w:val="0012120D"/>
    <w:rsid w:val="001337CC"/>
    <w:rsid w:val="00161DD6"/>
    <w:rsid w:val="00177EC7"/>
    <w:rsid w:val="00186DE6"/>
    <w:rsid w:val="001A60B5"/>
    <w:rsid w:val="001A67F5"/>
    <w:rsid w:val="001A7A70"/>
    <w:rsid w:val="001B487E"/>
    <w:rsid w:val="001B49F8"/>
    <w:rsid w:val="001B4EDD"/>
    <w:rsid w:val="001B5B43"/>
    <w:rsid w:val="001D5C25"/>
    <w:rsid w:val="001E0C54"/>
    <w:rsid w:val="001E3435"/>
    <w:rsid w:val="001E560A"/>
    <w:rsid w:val="001F1904"/>
    <w:rsid w:val="001F3F54"/>
    <w:rsid w:val="002023E7"/>
    <w:rsid w:val="002048A0"/>
    <w:rsid w:val="00205BA6"/>
    <w:rsid w:val="0022066F"/>
    <w:rsid w:val="00234E22"/>
    <w:rsid w:val="002368CB"/>
    <w:rsid w:val="00243C1F"/>
    <w:rsid w:val="0024700C"/>
    <w:rsid w:val="00250CCF"/>
    <w:rsid w:val="00260E58"/>
    <w:rsid w:val="00275732"/>
    <w:rsid w:val="00277EF1"/>
    <w:rsid w:val="00280D0F"/>
    <w:rsid w:val="00281DE2"/>
    <w:rsid w:val="00286486"/>
    <w:rsid w:val="00291269"/>
    <w:rsid w:val="002B4AB8"/>
    <w:rsid w:val="002B6FB8"/>
    <w:rsid w:val="002D52CE"/>
    <w:rsid w:val="002D77AE"/>
    <w:rsid w:val="002E77BE"/>
    <w:rsid w:val="002F4DA5"/>
    <w:rsid w:val="003010DD"/>
    <w:rsid w:val="003023F7"/>
    <w:rsid w:val="003078C5"/>
    <w:rsid w:val="00320959"/>
    <w:rsid w:val="0033276F"/>
    <w:rsid w:val="003352D2"/>
    <w:rsid w:val="003441BA"/>
    <w:rsid w:val="0034527E"/>
    <w:rsid w:val="00346013"/>
    <w:rsid w:val="003460D2"/>
    <w:rsid w:val="003907AC"/>
    <w:rsid w:val="00392BB8"/>
    <w:rsid w:val="003947E6"/>
    <w:rsid w:val="00395D4C"/>
    <w:rsid w:val="003A4107"/>
    <w:rsid w:val="003C3B59"/>
    <w:rsid w:val="003D6E39"/>
    <w:rsid w:val="003F0749"/>
    <w:rsid w:val="003F3941"/>
    <w:rsid w:val="003F6610"/>
    <w:rsid w:val="0041583E"/>
    <w:rsid w:val="0041681A"/>
    <w:rsid w:val="00435339"/>
    <w:rsid w:val="004375AB"/>
    <w:rsid w:val="00443988"/>
    <w:rsid w:val="00456C76"/>
    <w:rsid w:val="004736FD"/>
    <w:rsid w:val="004852D1"/>
    <w:rsid w:val="004A23F7"/>
    <w:rsid w:val="004C4997"/>
    <w:rsid w:val="004D1AF3"/>
    <w:rsid w:val="004E4A69"/>
    <w:rsid w:val="004F524E"/>
    <w:rsid w:val="005066FF"/>
    <w:rsid w:val="005076A5"/>
    <w:rsid w:val="0051058E"/>
    <w:rsid w:val="00514EEE"/>
    <w:rsid w:val="00516197"/>
    <w:rsid w:val="0051667E"/>
    <w:rsid w:val="00543288"/>
    <w:rsid w:val="0054449D"/>
    <w:rsid w:val="00561F89"/>
    <w:rsid w:val="005922B8"/>
    <w:rsid w:val="00595D4E"/>
    <w:rsid w:val="005B7A9F"/>
    <w:rsid w:val="005F50AE"/>
    <w:rsid w:val="00600CEA"/>
    <w:rsid w:val="00602E08"/>
    <w:rsid w:val="006040EA"/>
    <w:rsid w:val="00607D40"/>
    <w:rsid w:val="00632277"/>
    <w:rsid w:val="0064716C"/>
    <w:rsid w:val="006523DE"/>
    <w:rsid w:val="006623BF"/>
    <w:rsid w:val="00663B1B"/>
    <w:rsid w:val="00665F1D"/>
    <w:rsid w:val="00666984"/>
    <w:rsid w:val="00667B8F"/>
    <w:rsid w:val="00674E9B"/>
    <w:rsid w:val="00677586"/>
    <w:rsid w:val="006A32BE"/>
    <w:rsid w:val="006C58F3"/>
    <w:rsid w:val="006C66F9"/>
    <w:rsid w:val="006D3B80"/>
    <w:rsid w:val="006E0CFC"/>
    <w:rsid w:val="006E1253"/>
    <w:rsid w:val="006E46B8"/>
    <w:rsid w:val="006E71DC"/>
    <w:rsid w:val="006F03C2"/>
    <w:rsid w:val="00700347"/>
    <w:rsid w:val="00701F1A"/>
    <w:rsid w:val="007170DA"/>
    <w:rsid w:val="00727CBE"/>
    <w:rsid w:val="00736C72"/>
    <w:rsid w:val="0074133B"/>
    <w:rsid w:val="00743F2A"/>
    <w:rsid w:val="00747E47"/>
    <w:rsid w:val="00755001"/>
    <w:rsid w:val="00755FF0"/>
    <w:rsid w:val="00762087"/>
    <w:rsid w:val="00777AF6"/>
    <w:rsid w:val="0078791D"/>
    <w:rsid w:val="00787E16"/>
    <w:rsid w:val="00791948"/>
    <w:rsid w:val="00797DB1"/>
    <w:rsid w:val="007C7AFE"/>
    <w:rsid w:val="007D0626"/>
    <w:rsid w:val="007E76B3"/>
    <w:rsid w:val="007E7B1B"/>
    <w:rsid w:val="007E7E66"/>
    <w:rsid w:val="007F17A9"/>
    <w:rsid w:val="007F44F4"/>
    <w:rsid w:val="007F4BF5"/>
    <w:rsid w:val="00814B05"/>
    <w:rsid w:val="00815A60"/>
    <w:rsid w:val="00821F4D"/>
    <w:rsid w:val="00822EC4"/>
    <w:rsid w:val="00827B40"/>
    <w:rsid w:val="00831570"/>
    <w:rsid w:val="0083586C"/>
    <w:rsid w:val="00837124"/>
    <w:rsid w:val="00873484"/>
    <w:rsid w:val="008769C4"/>
    <w:rsid w:val="0089728B"/>
    <w:rsid w:val="008A3C15"/>
    <w:rsid w:val="008E7DFF"/>
    <w:rsid w:val="008F5547"/>
    <w:rsid w:val="009001A2"/>
    <w:rsid w:val="00915ECC"/>
    <w:rsid w:val="00916B16"/>
    <w:rsid w:val="00921768"/>
    <w:rsid w:val="009338D2"/>
    <w:rsid w:val="0093390D"/>
    <w:rsid w:val="00946BC5"/>
    <w:rsid w:val="0095379D"/>
    <w:rsid w:val="00963B75"/>
    <w:rsid w:val="00965BEE"/>
    <w:rsid w:val="009741A0"/>
    <w:rsid w:val="00975A65"/>
    <w:rsid w:val="009845F4"/>
    <w:rsid w:val="00994A35"/>
    <w:rsid w:val="009A0A42"/>
    <w:rsid w:val="009B605C"/>
    <w:rsid w:val="009C0181"/>
    <w:rsid w:val="009C6872"/>
    <w:rsid w:val="009D19AC"/>
    <w:rsid w:val="009D668D"/>
    <w:rsid w:val="009F1C37"/>
    <w:rsid w:val="009F69E5"/>
    <w:rsid w:val="00A004AF"/>
    <w:rsid w:val="00A07BAC"/>
    <w:rsid w:val="00A132E9"/>
    <w:rsid w:val="00A14903"/>
    <w:rsid w:val="00A17D15"/>
    <w:rsid w:val="00A31DC4"/>
    <w:rsid w:val="00A34E7D"/>
    <w:rsid w:val="00A35C18"/>
    <w:rsid w:val="00A42EDD"/>
    <w:rsid w:val="00A47B05"/>
    <w:rsid w:val="00A5055C"/>
    <w:rsid w:val="00A51585"/>
    <w:rsid w:val="00A6207B"/>
    <w:rsid w:val="00A671EB"/>
    <w:rsid w:val="00A7350B"/>
    <w:rsid w:val="00A865E3"/>
    <w:rsid w:val="00A92A59"/>
    <w:rsid w:val="00A9465E"/>
    <w:rsid w:val="00A95101"/>
    <w:rsid w:val="00AA4826"/>
    <w:rsid w:val="00AB1C78"/>
    <w:rsid w:val="00AC0E77"/>
    <w:rsid w:val="00AC6487"/>
    <w:rsid w:val="00AD0CC6"/>
    <w:rsid w:val="00AD2978"/>
    <w:rsid w:val="00AD644B"/>
    <w:rsid w:val="00AE3E6F"/>
    <w:rsid w:val="00AF0F16"/>
    <w:rsid w:val="00AF1ADB"/>
    <w:rsid w:val="00B11F0B"/>
    <w:rsid w:val="00B26AD6"/>
    <w:rsid w:val="00B36BE3"/>
    <w:rsid w:val="00B46533"/>
    <w:rsid w:val="00B46876"/>
    <w:rsid w:val="00B4764E"/>
    <w:rsid w:val="00B47C1C"/>
    <w:rsid w:val="00B505C2"/>
    <w:rsid w:val="00B75A5D"/>
    <w:rsid w:val="00B81430"/>
    <w:rsid w:val="00B8379F"/>
    <w:rsid w:val="00B97DFD"/>
    <w:rsid w:val="00B97F37"/>
    <w:rsid w:val="00BA086F"/>
    <w:rsid w:val="00BB5663"/>
    <w:rsid w:val="00BB6911"/>
    <w:rsid w:val="00BD4ECE"/>
    <w:rsid w:val="00BF0E0E"/>
    <w:rsid w:val="00BF2189"/>
    <w:rsid w:val="00BF64F3"/>
    <w:rsid w:val="00C03249"/>
    <w:rsid w:val="00C0521E"/>
    <w:rsid w:val="00C0774B"/>
    <w:rsid w:val="00C127BB"/>
    <w:rsid w:val="00C160A4"/>
    <w:rsid w:val="00C23A66"/>
    <w:rsid w:val="00C249EF"/>
    <w:rsid w:val="00C254C6"/>
    <w:rsid w:val="00C26C7D"/>
    <w:rsid w:val="00C32EC4"/>
    <w:rsid w:val="00C452E0"/>
    <w:rsid w:val="00C5260F"/>
    <w:rsid w:val="00C5415B"/>
    <w:rsid w:val="00C62E76"/>
    <w:rsid w:val="00C65163"/>
    <w:rsid w:val="00C66328"/>
    <w:rsid w:val="00C74727"/>
    <w:rsid w:val="00C76BC4"/>
    <w:rsid w:val="00C82C31"/>
    <w:rsid w:val="00C9274A"/>
    <w:rsid w:val="00C946DD"/>
    <w:rsid w:val="00CA14D3"/>
    <w:rsid w:val="00CA6EEA"/>
    <w:rsid w:val="00CB3402"/>
    <w:rsid w:val="00CC738E"/>
    <w:rsid w:val="00CD05C5"/>
    <w:rsid w:val="00CD1DC9"/>
    <w:rsid w:val="00CE6BEB"/>
    <w:rsid w:val="00CE7A55"/>
    <w:rsid w:val="00CF1B7D"/>
    <w:rsid w:val="00CF7306"/>
    <w:rsid w:val="00D14F0A"/>
    <w:rsid w:val="00D17217"/>
    <w:rsid w:val="00D17B32"/>
    <w:rsid w:val="00D21164"/>
    <w:rsid w:val="00D30178"/>
    <w:rsid w:val="00D70B2A"/>
    <w:rsid w:val="00D75948"/>
    <w:rsid w:val="00D93DA5"/>
    <w:rsid w:val="00D968A8"/>
    <w:rsid w:val="00DA0DDA"/>
    <w:rsid w:val="00DA5F6A"/>
    <w:rsid w:val="00DA62B0"/>
    <w:rsid w:val="00DA7E55"/>
    <w:rsid w:val="00DB3971"/>
    <w:rsid w:val="00DC7606"/>
    <w:rsid w:val="00DD086C"/>
    <w:rsid w:val="00DF1E00"/>
    <w:rsid w:val="00DF6770"/>
    <w:rsid w:val="00E109D9"/>
    <w:rsid w:val="00E11637"/>
    <w:rsid w:val="00E13A7B"/>
    <w:rsid w:val="00E16653"/>
    <w:rsid w:val="00E178FA"/>
    <w:rsid w:val="00E20E5E"/>
    <w:rsid w:val="00E338BB"/>
    <w:rsid w:val="00E3785D"/>
    <w:rsid w:val="00E64767"/>
    <w:rsid w:val="00E674C4"/>
    <w:rsid w:val="00E70FDF"/>
    <w:rsid w:val="00E72BE4"/>
    <w:rsid w:val="00EA09EA"/>
    <w:rsid w:val="00EA558B"/>
    <w:rsid w:val="00ED161D"/>
    <w:rsid w:val="00ED38E7"/>
    <w:rsid w:val="00ED4E5F"/>
    <w:rsid w:val="00EE1118"/>
    <w:rsid w:val="00EF0684"/>
    <w:rsid w:val="00EF1AC1"/>
    <w:rsid w:val="00F00BB7"/>
    <w:rsid w:val="00F00FE3"/>
    <w:rsid w:val="00F052F5"/>
    <w:rsid w:val="00F05FCF"/>
    <w:rsid w:val="00F23E13"/>
    <w:rsid w:val="00F2648D"/>
    <w:rsid w:val="00F34CBA"/>
    <w:rsid w:val="00F501E5"/>
    <w:rsid w:val="00F5674D"/>
    <w:rsid w:val="00F6528A"/>
    <w:rsid w:val="00F7462A"/>
    <w:rsid w:val="00F7511B"/>
    <w:rsid w:val="00F872AE"/>
    <w:rsid w:val="00F903F0"/>
    <w:rsid w:val="00F92F54"/>
    <w:rsid w:val="00FA341E"/>
    <w:rsid w:val="00FA3771"/>
    <w:rsid w:val="00FA465E"/>
    <w:rsid w:val="00FA5014"/>
    <w:rsid w:val="00FB066B"/>
    <w:rsid w:val="00FB3AB7"/>
    <w:rsid w:val="00FB7EDE"/>
    <w:rsid w:val="00FC51F4"/>
    <w:rsid w:val="00FD2CAE"/>
    <w:rsid w:val="00FD4A6E"/>
    <w:rsid w:val="00FE3212"/>
    <w:rsid w:val="00FF21A9"/>
    <w:rsid w:val="00FF2CCB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23BC3"/>
  <w15:docId w15:val="{A395596B-8CF6-3841-BBCF-36F58644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rFonts w:ascii="Calibri" w:eastAsia="Calibri" w:hAnsi="Calibri" w:cs="Calibri"/>
      <w:b/>
      <w:bCs/>
      <w:color w:val="800000"/>
      <w:spacing w:val="-4"/>
      <w:sz w:val="24"/>
      <w:szCs w:val="24"/>
      <w:u w:val="none" w:color="800000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94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948"/>
    <w:rPr>
      <w:rFonts w:ascii="Lucida Grande" w:eastAsia="Calibri" w:hAnsi="Lucida Grande" w:cs="Calibri"/>
      <w:color w:val="000000"/>
      <w:sz w:val="18"/>
      <w:szCs w:val="18"/>
      <w:u w:color="000000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7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62A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istenabsatz">
    <w:name w:val="List Paragraph"/>
    <w:basedOn w:val="Standard"/>
    <w:uiPriority w:val="34"/>
    <w:qFormat/>
    <w:rsid w:val="00965BE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1B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31DC4"/>
    <w:rPr>
      <w:color w:val="FF00FF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2D52CE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A23F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B11F0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E7B1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hk-nuernberg.de/de/media/PDF/corona-virus/vorlage-schutz-und-hygienekonzept-mit-beispielen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Stefanie Gregg</cp:lastModifiedBy>
  <cp:revision>6</cp:revision>
  <cp:lastPrinted>2019-02-03T15:25:00Z</cp:lastPrinted>
  <dcterms:created xsi:type="dcterms:W3CDTF">2020-05-28T16:25:00Z</dcterms:created>
  <dcterms:modified xsi:type="dcterms:W3CDTF">2020-05-28T19:39:00Z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200828180</vt:i4>
  </property>
</Properties>
</file>